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B9" w:rsidRPr="00360EC2" w:rsidRDefault="00EC1201">
      <w:pPr>
        <w:widowControl w:val="0"/>
        <w:ind w:right="-20" w:hanging="2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Pārōn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Ribōk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Eddo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C57BB9" w:rsidRPr="00360EC2" w:rsidRDefault="00C57BB9" w:rsidP="00177D59">
      <w:pPr>
        <w:widowControl w:val="0"/>
        <w:ind w:firstLine="0"/>
        <w:rPr>
          <w:rFonts w:ascii="Arial Unicode MS" w:eastAsia="Arial Unicode MS" w:hAnsi="Arial Unicode MS" w:cs="Arial Unicode MS"/>
          <w:sz w:val="10"/>
          <w:szCs w:val="20"/>
        </w:rPr>
      </w:pPr>
    </w:p>
    <w:p w:rsidR="00C57BB9" w:rsidRPr="00360EC2" w:rsidRDefault="00EC1201" w:rsidP="00360EC2">
      <w:pPr>
        <w:widowControl w:val="0"/>
        <w:spacing w:line="240" w:lineRule="exact"/>
        <w:ind w:firstLine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Jouj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doore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wōt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ajiri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nejum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kabijuknen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jen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jikin</w:t>
      </w:r>
      <w:proofErr w:type="spellEnd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b/>
          <w:sz w:val="20"/>
          <w:szCs w:val="20"/>
        </w:rPr>
        <w:t>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im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kalle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wōpiij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bōk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eddoin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niknik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in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pād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ñe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leddik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laddik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ewōr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juon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iaan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laajrakin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kakōlle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kein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itulal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. Jab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itok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men in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aikuj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iien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ajiri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nejum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lukkun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dolool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an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maroñ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bōk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konaan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makūtkūt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an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wāween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nañinmij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enaaj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kōmman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kauwōtata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jelōt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ājmour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an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ro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jōt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ñe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nañinmij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aikuj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pād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joñan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jibañ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ikkijien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ājmour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wāween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lale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mwe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ejab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maroñ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</w:rPr>
        <w:t>kōmadmōde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C57BB9" w:rsidRPr="00360EC2" w:rsidRDefault="00C57BB9" w:rsidP="00360EC2">
      <w:pPr>
        <w:widowControl w:val="0"/>
        <w:spacing w:line="80" w:lineRule="atLeast"/>
        <w:ind w:firstLine="0"/>
        <w:rPr>
          <w:rFonts w:ascii="Arial Unicode MS" w:eastAsia="Arial Unicode MS" w:hAnsi="Arial Unicode MS" w:cs="Arial Unicode MS"/>
          <w:sz w:val="10"/>
          <w:szCs w:val="20"/>
        </w:rPr>
      </w:pPr>
    </w:p>
    <w:p w:rsidR="00C57BB9" w:rsidRPr="00360EC2" w:rsidRDefault="00EC1201" w:rsidP="00360EC2">
      <w:pPr>
        <w:widowControl w:val="0"/>
        <w:spacing w:line="240" w:lineRule="exact"/>
        <w:ind w:firstLine="0"/>
        <w:rPr>
          <w:rFonts w:ascii="Arial Unicode MS" w:eastAsia="Arial Unicode MS" w:hAnsi="Arial Unicode MS" w:cs="Arial Unicode MS"/>
          <w:sz w:val="20"/>
          <w:szCs w:val="20"/>
          <w:highlight w:val="white"/>
        </w:rPr>
      </w:pP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Kōnke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armej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maroñ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pād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aer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kapopo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jekdoon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ālikin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aer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eñjake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an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emmanlok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aer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mour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jej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rōjañ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bwe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armij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bōk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buñtōn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relaplok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kōjpārok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raan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5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jinointata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aer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bar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dool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in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kōmmane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makūtkūt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ālikin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COVID-19,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būluu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, RSV,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ak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nañinmij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jōt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ilo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ial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in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kōtoin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emenono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itok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jen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baerōj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.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Rijikuul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rej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maroñ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hyperlink r:id="rId6"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kōkōnak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māsk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ko</w:t>
        </w:r>
        <w:proofErr w:type="spellEnd"/>
      </w:hyperlink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ikkut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hyperlink r:id="rId7"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kwalkol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pā</w:t>
        </w:r>
        <w:proofErr w:type="spellEnd"/>
      </w:hyperlink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im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hyperlink r:id="rId8"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jab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pād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turun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ro</w:t>
        </w:r>
        <w:proofErr w:type="spellEnd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Pr="00360EC2">
          <w:rPr>
            <w:rFonts w:ascii="Arial Unicode MS" w:eastAsia="Arial Unicode MS" w:hAnsi="Arial Unicode MS" w:cs="Arial Unicode MS"/>
            <w:color w:val="1E67B7"/>
            <w:sz w:val="20"/>
            <w:szCs w:val="20"/>
            <w:highlight w:val="white"/>
            <w:u w:val="single"/>
          </w:rPr>
          <w:t>jōt</w:t>
        </w:r>
        <w:proofErr w:type="spellEnd"/>
      </w:hyperlink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ñe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maroñ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,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bōk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buñten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relaplok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ñan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kōjpārok</w:t>
      </w:r>
      <w:proofErr w:type="spellEnd"/>
      <w:r w:rsidRPr="00360EC2">
        <w:rPr>
          <w:rFonts w:ascii="Arial Unicode MS" w:eastAsia="Arial Unicode MS" w:hAnsi="Arial Unicode MS" w:cs="Arial Unicode MS"/>
          <w:sz w:val="20"/>
          <w:szCs w:val="20"/>
          <w:highlight w:val="white"/>
        </w:rPr>
        <w:t>.</w:t>
      </w:r>
    </w:p>
    <w:p w:rsidR="00C57BB9" w:rsidRPr="00360EC2" w:rsidRDefault="00C57BB9">
      <w:pPr>
        <w:widowControl w:val="0"/>
        <w:ind w:right="-20" w:hanging="2"/>
        <w:rPr>
          <w:rFonts w:ascii="Arial" w:eastAsia="Arial" w:hAnsi="Arial" w:cs="Arial"/>
          <w:sz w:val="12"/>
          <w:szCs w:val="20"/>
        </w:rPr>
      </w:pPr>
    </w:p>
    <w:p w:rsidR="00C57BB9" w:rsidRDefault="00EC1201">
      <w:pPr>
        <w:widowControl w:val="0"/>
        <w:ind w:right="-2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Kakōlle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rekkar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ñan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bedoot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imoko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tbl>
      <w:tblPr>
        <w:tblStyle w:val="a"/>
        <w:tblW w:w="936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752"/>
        <w:gridCol w:w="5609"/>
      </w:tblGrid>
      <w:tr w:rsidR="00C57BB9">
        <w:trPr>
          <w:trHeight w:val="975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A1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Piba</w:t>
            </w:r>
            <w:proofErr w:type="spellEnd"/>
          </w:p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3628A1" wp14:editId="34C183AD">
                  <wp:extent cx="532606" cy="471488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06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aer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elaplok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100.4º F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ejjelok-piba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iumin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24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awa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jab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wūno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kaddiklok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kakōlle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elap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aer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emmanlok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C57BB9">
        <w:trPr>
          <w:trHeight w:val="1065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Lennab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Inpekjen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kil</w:t>
            </w:r>
            <w:proofErr w:type="spellEnd"/>
          </w:p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481013" cy="432096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32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lennab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jab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jelā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ta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etale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kōmālim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taktō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lennab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jako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aolepen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jikin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kinej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bellok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toorlok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jab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libobo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teep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kinej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korak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C57BB9">
        <w:trPr>
          <w:trHeight w:val="55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Pidodo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Mōmōj</w:t>
            </w:r>
            <w:proofErr w:type="spellEnd"/>
          </w:p>
          <w:p w:rsidR="00C57BB9" w:rsidRDefault="00BC20A1" w:rsidP="00BC20A1">
            <w:pPr>
              <w:widowControl w:val="0"/>
              <w:spacing w:before="35"/>
              <w:ind w:left="-57" w:right="-23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73AA3EB" wp14:editId="2FAF40F2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38405</wp:posOffset>
                  </wp:positionV>
                  <wp:extent cx="435610" cy="352425"/>
                  <wp:effectExtent l="0" t="0" r="2540" b="9525"/>
                  <wp:wrapNone/>
                  <wp:docPr id="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C1201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CAAF57F" wp14:editId="25990405">
                  <wp:extent cx="540987" cy="39052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87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ejako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ajiri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nejum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mōmōj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/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pidodo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loje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mōñā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an jab bar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walok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kakōlle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kakōlle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jōt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aer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lukkun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jako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ewōr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>.</w:t>
            </w:r>
          </w:p>
        </w:tc>
      </w:tr>
      <w:tr w:rsidR="00C57BB9">
        <w:trPr>
          <w:trHeight w:val="55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BC20A1" w:rsidRDefault="00EA0338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1C2C1FC" wp14:editId="5798D64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168498</wp:posOffset>
                  </wp:positionV>
                  <wp:extent cx="504825" cy="344488"/>
                  <wp:effectExtent l="0" t="0" r="0" b="0"/>
                  <wp:wrapNone/>
                  <wp:docPr id="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4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Būrōrō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māj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ilo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an 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toor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/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Inpekjen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ilo</w:t>
            </w:r>
            <w:proofErr w:type="spellEnd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C1201" w:rsidRPr="00BC20A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māj</w:t>
            </w:r>
            <w:proofErr w:type="spellEnd"/>
          </w:p>
          <w:p w:rsidR="00EA0338" w:rsidRDefault="00EA0338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A0338" w:rsidRPr="00EA0338" w:rsidRDefault="00EA0338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"/>
                <w:szCs w:val="20"/>
              </w:rPr>
            </w:pPr>
          </w:p>
          <w:p w:rsidR="00C57BB9" w:rsidRDefault="00C57BB9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kōmālim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taktō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jikin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jikuul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ajiri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wūno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wā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iumin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24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awa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kakōlle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remmanlok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C57BB9">
        <w:trPr>
          <w:trHeight w:val="126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Default="00BC20A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1" locked="0" layoutInCell="1" hidden="0" allowOverlap="1" wp14:anchorId="52A26A83" wp14:editId="3BDCF5A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412750</wp:posOffset>
                  </wp:positionV>
                  <wp:extent cx="664210" cy="442595"/>
                  <wp:effectExtent l="0" t="0" r="2540" b="0"/>
                  <wp:wrapNone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42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73A6465" wp14:editId="762A4D0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489280</wp:posOffset>
                  </wp:positionV>
                  <wp:extent cx="475615" cy="299720"/>
                  <wp:effectExtent l="0" t="0" r="635" b="5080"/>
                  <wp:wrapNone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Kāāl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Walok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Pokpok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Metak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Bōro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Uwōr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boti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&amp;/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>ak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Ejjelok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Nañinmij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ekkar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ñan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Teej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in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Kakōlkōl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ñan</w:t>
            </w:r>
            <w:proofErr w:type="spellEnd"/>
            <w:r w:rsidR="00EC120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COVID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rijikuul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nejum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lukkun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konaan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makūtkūt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ekkā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kōmmani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kōdālōb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iien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elukkun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emmanlok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ejjelok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jab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wūno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jibañ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iumin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24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awa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C57BB9">
        <w:trPr>
          <w:trHeight w:val="99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BC20A1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</w:pPr>
            <w:proofErr w:type="spellStart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Ekkōljake</w:t>
            </w:r>
            <w:proofErr w:type="spellEnd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ak</w:t>
            </w:r>
            <w:proofErr w:type="spellEnd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Wōr</w:t>
            </w:r>
            <w:proofErr w:type="spellEnd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Nañinmij</w:t>
            </w:r>
            <w:proofErr w:type="spellEnd"/>
            <w:r w:rsidRPr="00BC20A1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in COVID-19</w:t>
            </w:r>
          </w:p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522817" cy="392113"/>
                  <wp:effectExtent l="0" t="0" r="0" b="0"/>
                  <wp:docPr id="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7" cy="392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495300" cy="42703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27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Teej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kakōlkōl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rōjañ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bōtaab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jab men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aikuj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Doore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wōt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kabijuknen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ñan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ñe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kakōlle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remmanlok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aolepeir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IM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rijikuul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ejab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wōr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piba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elaplok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jen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100.4º F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laplok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iumin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24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awa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ilo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 jab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wūno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jibañ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kaddiklok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C57BB9">
        <w:trPr>
          <w:trHeight w:val="96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Kij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Tõl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Bar</w:t>
            </w:r>
          </w:p>
          <w:p w:rsidR="00C57BB9" w:rsidRDefault="00EC1201" w:rsidP="00BC20A1">
            <w:pPr>
              <w:widowControl w:val="0"/>
              <w:spacing w:before="35"/>
              <w:ind w:left="-57" w:right="-23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658375" cy="334962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75" cy="334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609966" cy="293688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66" cy="293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B9" w:rsidRPr="00360EC2" w:rsidRDefault="00EC1201" w:rsidP="00360EC2">
            <w:pPr>
              <w:widowControl w:val="0"/>
              <w:spacing w:line="240" w:lineRule="exact"/>
              <w:ind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Maroñ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dool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ālikin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bōk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menin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kōmadmōd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kij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bar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im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emōj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jolok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aolep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kij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 bar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ko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remour</w:t>
            </w:r>
            <w:proofErr w:type="spellEnd"/>
            <w:r w:rsidRPr="00360EC2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</w:tbl>
    <w:p w:rsidR="00C57BB9" w:rsidRPr="00360EC2" w:rsidRDefault="00C57BB9">
      <w:pPr>
        <w:widowControl w:val="0"/>
        <w:ind w:right="-20" w:hanging="2"/>
        <w:rPr>
          <w:rFonts w:ascii="Arial" w:eastAsia="Arial" w:hAnsi="Arial" w:cs="Arial"/>
          <w:sz w:val="16"/>
          <w:szCs w:val="8"/>
        </w:rPr>
      </w:pPr>
    </w:p>
    <w:p w:rsidR="00C57BB9" w:rsidRPr="00360EC2" w:rsidRDefault="00EC1201">
      <w:pPr>
        <w:widowControl w:val="0"/>
        <w:ind w:right="-20" w:hanging="2"/>
        <w:rPr>
          <w:rFonts w:ascii="Arial Unicode MS" w:eastAsia="Arial Unicode MS" w:hAnsi="Arial Unicode MS" w:cs="Arial Unicode MS"/>
          <w:sz w:val="18"/>
          <w:szCs w:val="20"/>
        </w:rPr>
      </w:pP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Kakōlle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loor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melele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an OSPI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ikkijien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nañinmij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ko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  <w:proofErr w:type="spellStart"/>
      <w:r w:rsidRPr="00360EC2">
        <w:rPr>
          <w:rFonts w:ascii="Arial Unicode MS" w:eastAsia="Arial Unicode MS" w:hAnsi="Arial Unicode MS" w:cs="Arial Unicode MS"/>
          <w:sz w:val="18"/>
          <w:szCs w:val="20"/>
        </w:rPr>
        <w:t>rekapopo</w:t>
      </w:r>
      <w:proofErr w:type="spellEnd"/>
      <w:r w:rsidRPr="00360EC2">
        <w:rPr>
          <w:rFonts w:ascii="Arial Unicode MS" w:eastAsia="Arial Unicode MS" w:hAnsi="Arial Unicode MS" w:cs="Arial Unicode MS"/>
          <w:sz w:val="18"/>
          <w:szCs w:val="20"/>
        </w:rPr>
        <w:t xml:space="preserve">: </w:t>
      </w:r>
      <w:hyperlink r:id="rId20">
        <w:r w:rsidRPr="00360EC2">
          <w:rPr>
            <w:rFonts w:ascii="Arial Unicode MS" w:eastAsia="Arial Unicode MS" w:hAnsi="Arial Unicode MS" w:cs="Arial Unicode MS"/>
            <w:color w:val="1155CC"/>
            <w:sz w:val="18"/>
            <w:szCs w:val="20"/>
            <w:u w:val="single"/>
          </w:rPr>
          <w:t>Microsoft Word - Infectious Disease Control Guide3-11-04pdf.doc (www.k12.wa.us)</w:t>
        </w:r>
      </w:hyperlink>
    </w:p>
    <w:sectPr w:rsidR="00C57BB9" w:rsidRPr="00360EC2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F0" w:rsidRDefault="00B300F0">
      <w:r>
        <w:separator/>
      </w:r>
    </w:p>
  </w:endnote>
  <w:endnote w:type="continuationSeparator" w:id="0">
    <w:p w:rsidR="00B300F0" w:rsidRDefault="00B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B9" w:rsidRDefault="00EC1201">
    <w:proofErr w:type="spellStart"/>
    <w:r>
      <w:t>Kōkāāl</w:t>
    </w:r>
    <w:proofErr w:type="spellEnd"/>
    <w:r>
      <w:t xml:space="preserve">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F0" w:rsidRDefault="00B300F0">
      <w:r>
        <w:separator/>
      </w:r>
    </w:p>
  </w:footnote>
  <w:footnote w:type="continuationSeparator" w:id="0">
    <w:p w:rsidR="00B300F0" w:rsidRDefault="00B3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B9" w:rsidRDefault="00EC12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842135" cy="609600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7BB9" w:rsidRDefault="00C57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  <w:sz w:val="18"/>
        <w:szCs w:val="18"/>
      </w:rPr>
    </w:pPr>
  </w:p>
  <w:p w:rsidR="00C57BB9" w:rsidRDefault="00EC12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Student Special Services (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Jerbal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in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Jibañ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Ko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Rejenolok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Ñan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Rijikuul</w:t>
    </w:r>
    <w:proofErr w:type="spellEnd"/>
    <w:r>
      <w:rPr>
        <w:rFonts w:ascii="Arial" w:eastAsia="Arial" w:hAnsi="Arial" w:cs="Arial"/>
        <w:color w:val="000000"/>
        <w:sz w:val="18"/>
        <w:szCs w:val="18"/>
      </w:rPr>
      <w:t>)</w:t>
    </w:r>
    <w:r w:rsidR="00177D59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• 502 Fourth Street NE • Auburn, WA 98002</w:t>
    </w:r>
  </w:p>
  <w:p w:rsidR="00C57BB9" w:rsidRDefault="00C57BB9">
    <w:pPr>
      <w:tabs>
        <w:tab w:val="left" w:pos="10800"/>
      </w:tabs>
      <w:ind w:right="-54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B9"/>
    <w:rsid w:val="00177D59"/>
    <w:rsid w:val="00360EC2"/>
    <w:rsid w:val="004A10A1"/>
    <w:rsid w:val="006356EA"/>
    <w:rsid w:val="00B300F0"/>
    <w:rsid w:val="00BC20A1"/>
    <w:rsid w:val="00C57BB9"/>
    <w:rsid w:val="00EA0338"/>
    <w:rsid w:val="00E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EBF6"/>
  <w15:docId w15:val="{45444466-2B58-4740-AF53-67B4346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6" w:space="1" w:color="000000"/>
      </w:pBdr>
      <w:tabs>
        <w:tab w:val="left" w:pos="10800"/>
      </w:tabs>
      <w:ind w:left="180" w:right="18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tabs>
        <w:tab w:val="left" w:pos="10800"/>
      </w:tabs>
      <w:ind w:left="-2160" w:right="-2160"/>
      <w:outlineLvl w:val="2"/>
    </w:pPr>
    <w:rPr>
      <w:b/>
      <w:i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D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D59"/>
  </w:style>
  <w:style w:type="paragraph" w:styleId="Piedepgina">
    <w:name w:val="footer"/>
    <w:basedOn w:val="Normal"/>
    <w:link w:val="PiedepginaCar"/>
    <w:uiPriority w:val="99"/>
    <w:unhideWhenUsed/>
    <w:rsid w:val="00177D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lnks.gd%2Fl%2FeyJhbGciOiJIUzI1NiJ9.eyJidWxsZXRpbl9saW5rX2lkIjoxMDYsInVyaSI6ImJwMjpjbGljayIsInVybCI6Imh0dHBzOi8vd3d3LmNkYy5nb3YvcmVzcGlyYXRvcnktdmlydXNlcy9wcmV2ZW50aW9uL3BoeXNpY2FsLWRpc3RhbmNpbmcuaHRtbCIsImJ1bGxldGluX2lkIjoiMjAyNDAzMTguOTE5NzM4MjEifQ.Ar8CHXa3h7YlfGq9Yxp0aox5FUI1_4K9fHEkQfgwqwY%2Fs%2F1824071178%2Fbr%2F239021069746-l&amp;data=05%7C02%7Csearnhardt%40auburn.wednet.edu%7C05d7ad8f793141e183cb08dc4764e4b6%7C403a0f537a364eaaaec11fb4a260bfe2%7C1%7C1%7C638463745958387771%7CUnknown%7CTWFpbGZsb3d8eyJWIjoiMC4wLjAwMDAiLCJQIjoiV2luMzIiLCJBTiI6Ik1haWwiLCJXVCI6Mn0%3D%7C0%7C%7C%7C&amp;sdata=TpWnIeVe3C0FzrfIAOfOWzzSUUGhN%2FZUQBIsVgigIQc%3D&amp;reserved=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nam10.safelinks.protection.outlook.com/?url=https%3A%2F%2Flnks.gd%2Fl%2FeyJhbGciOiJIUzI1NiJ9.eyJidWxsZXRpbl9saW5rX2lkIjoxMDQsInVyaSI6ImJwMjpjbGljayIsInVybCI6Imh0dHBzOi8vd3d3LmNkYy5nb3YvaGFuZHdhc2hpbmcvd2hlbi1ob3ctaGFuZHdhc2hpbmcuaHRtbCIsImJ1bGxldGluX2lkIjoiMjAyNDAzMTguOTE5NzM4MjEifQ.H5uIA4GX3Mc38Eg5MFEyN5JgarTqOZ6yz5_HG90pV24%2Fs%2F1824071178%2Fbr%2F239021069746-l&amp;data=05%7C02%7Csearnhardt%40auburn.wednet.edu%7C05d7ad8f793141e183cb08dc4764e4b6%7C403a0f537a364eaaaec11fb4a260bfe2%7C1%7C1%7C638463745958374414%7CUnknown%7CTWFpbGZsb3d8eyJWIjoiMC4wLjAwMDAiLCJQIjoiV2luMzIiLCJBTiI6Ik1haWwiLCJXVCI6Mn0%3D%7C0%7C%7C%7C&amp;sdata=9qL5umJHbtWLLI3ioUwY9jnskY4nKW8Gsm5mcMi8Soc%3D&amp;reserved=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k12.wa.us/sites/default/files/public/healthservices/pubdocs/infectiousdiseasecontrolguid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lnks.gd%2Fl%2FeyJhbGciOiJIUzI1NiJ9.eyJidWxsZXRpbl9saW5rX2lkIjoxMDIsInVyaSI6ImJwMjpjbGljayIsInVybCI6Imh0dHBzOi8vd3d3LmNkYy5nb3YvcmVzcGlyYXRvcnktdmlydXNlcy9wcmV2ZW50aW9uL21hc2tzLmh0bWwiLCJidWxsZXRpbl9pZCI6IjIwMjQwMzE4LjkxOTczODIxIn0.waDSNglcLj_daX9SYdXwyNwJvi5lnXEypf-IKozVeqc%2Fs%2F1824071178%2Fbr%2F239021069746-l&amp;data=05%7C02%7Csearnhardt%40auburn.wednet.edu%7C05d7ad8f793141e183cb08dc4764e4b6%7C403a0f537a364eaaaec11fb4a260bfe2%7C1%7C1%7C638463745958358970%7CUnknown%7CTWFpbGZsb3d8eyJWIjoiMC4wLjAwMDAiLCJQIjoiV2luMzIiLCJBTiI6Ik1haWwiLCJXVCI6Mn0%3D%7C0%7C%7C%7C&amp;sdata=9ueMJWuGX0%2Fs8dQ6n9%2FxDsMdDMPrSeLDFr%2BNQltwpgQ%3D&amp;reserved=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956</Words>
  <Characters>4131</Characters>
  <Application>Microsoft Office Word</Application>
  <DocSecurity>0</DocSecurity>
  <Lines>108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Yiyo</cp:lastModifiedBy>
  <cp:revision>5</cp:revision>
  <dcterms:created xsi:type="dcterms:W3CDTF">2024-05-08T00:34:00Z</dcterms:created>
  <dcterms:modified xsi:type="dcterms:W3CDTF">2024-05-08T00:59:00Z</dcterms:modified>
</cp:coreProperties>
</file>